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komunijne - jakie modele warto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Garnitury komunijne to bardzo ważny strój na specjalną okazję, dlatego warto przemyśleć zakup i wybrac najlepszy model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garnitury komunijne wybrać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Komunia Święta to bardzo ważne wydarzenie w życiu dziecka i jego całej rodziny. Rodzice już dużo wcześniej zastanawiają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garnitury komunijne</w:t>
      </w:r>
      <w:r>
        <w:rPr>
          <w:rFonts w:ascii="calibri" w:hAnsi="calibri" w:eastAsia="calibri" w:cs="calibri"/>
          <w:sz w:val="24"/>
          <w:szCs w:val="24"/>
        </w:rPr>
        <w:t xml:space="preserve"> warto wybierać dla swoich pociech. Nasuwają się pytania czy lepiej kupić gotowe ubranie czy lepiej zdecydować się na</w:t>
      </w:r>
      <w:r>
        <w:rPr>
          <w:rFonts w:ascii="calibri" w:hAnsi="calibri" w:eastAsia="calibri" w:cs="calibri"/>
          <w:sz w:val="24"/>
          <w:szCs w:val="24"/>
          <w:b/>
        </w:rPr>
        <w:t xml:space="preserve"> garnitury komunijne</w:t>
      </w:r>
      <w:r>
        <w:rPr>
          <w:rFonts w:ascii="calibri" w:hAnsi="calibri" w:eastAsia="calibri" w:cs="calibri"/>
          <w:sz w:val="24"/>
          <w:szCs w:val="24"/>
        </w:rPr>
        <w:t xml:space="preserve"> szyte na miarę. Najczęściej wybierane są trzyczęściowe komplety w czarnym i granatowym kolorze. Do niedawna modne białe modele odeszły do lamusa, ich miejsce zajęły szare i beżowe garnitury. Modne są także smokingi z mankietami w innym kolorze. Kiedy rodzice zdecydują się na ciemny garnitur, można go ożywić delikatnie dodatkami w postaci białej poszetki czy jasnej muchy?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materiałów powinny być wykonane garnitury komunijne?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Garnitury komunijne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zarówno z matowych jak i błyszczących materiałów. Najczęściej ubrania na tą ważną okazję wykonywane są gładkich tkanin, bez wzorów. Jeśli chodzi o poszczególne elementy, to najczęściej występują marynarki jednorzędowe z jednym rozcięciem z tyłu, a spodnie zakończone są mankietem. Dzieci w wieku szkolnym rosną bardzo szybko, dlatego jeżeli planujemy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garnituru komunijnego</w:t>
      </w:r>
      <w:r>
        <w:rPr>
          <w:rFonts w:ascii="calibri" w:hAnsi="calibri" w:eastAsia="calibri" w:cs="calibri"/>
          <w:sz w:val="24"/>
          <w:szCs w:val="24"/>
        </w:rPr>
        <w:t xml:space="preserve"> już dużo wcześniej, to spodnie powinny być odrobinę dłuższe. Dobrze sprawdzają się spodnie z gumką lub regulacją obwodu pasa. Wybór odzieży wizytowej jest bardzo duży i wiele zależy od indywidualnego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2025-12-17T04:13:43+01:00</dcterms:created>
  <dcterms:modified xsi:type="dcterms:W3CDTF">2025-12-17T04:13:43+01:00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