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Marynarki chłopięce - modne wzory na 2019 rok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eleganckiego ubrania dla swojej pociechy? marynarki chłopięce a także inne części ubioru na specjalne okazje znajdziesz w sklepie Standar. Sprawdźmy to!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Chłopięce ubranie na specjalną okazję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Wiosna oraz lato to czas zarówno uroczystości komunijnych jak i sezon weselny. Czasem w ciągu letnio wiosennego półrocza czeka nas nie jedno a kilka lub kilkanaście okazji do świętowania, spotkania się z rodziną i przyjaciółmi. Tego typu wydarzenia wymagają jednak odpowiedniego ubioru zarówno od dorosłych jak i od dzieci. O ile sklepy pękają w szwach od wizytowych sukieneczek dla dziewczyn na próżno szukać asortymentu dla chłopców. </w:t>
      </w:r>
      <w:r>
        <w:rPr>
          <w:rFonts w:ascii="calibri" w:hAnsi="calibri" w:eastAsia="calibri" w:cs="calibri"/>
          <w:sz w:val="24"/>
          <w:szCs w:val="24"/>
          <w:b/>
        </w:rPr>
        <w:t xml:space="preserve">Marynarki chłopięce</w:t>
      </w:r>
      <w:r>
        <w:rPr>
          <w:rFonts w:ascii="calibri" w:hAnsi="calibri" w:eastAsia="calibri" w:cs="calibri"/>
          <w:sz w:val="24"/>
          <w:szCs w:val="24"/>
        </w:rPr>
        <w:t xml:space="preserve">, eleganckie buty, koszule, muszki czy spodnie garniturowe - lepiej zamówić to online!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Marynarki chłopięce - jak wybrać wzór?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gdy garnituru dla dzieci to zdecydowanie zbyt formalny ubiór warto w jego miejsce wybrać koszule oraz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marynarki chłopięce</w:t>
        </w:r>
      </w:hyperlink>
      <w:r>
        <w:rPr>
          <w:rFonts w:ascii="calibri" w:hAnsi="calibri" w:eastAsia="calibri" w:cs="calibri"/>
          <w:sz w:val="24"/>
          <w:szCs w:val="24"/>
        </w:rPr>
        <w:t xml:space="preserve">. To zestawienie pozwoli na zachowanie eleganckiego klimatu, niemniej jednak można poszaleć z wzorem czy fakturą. Sklep Standar proponuje na 2019 rok najmodniejsze fasony utrzymane w modnych kolorach. Wybierz wzorzystą marynarkę i zestaw ją z gładką koszulą lub na odwrót do wesołej, kolorowej koszuli kup swojemu synowi stonowaną marynarkę, tworząc spójną stylizacją.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standar.pl/marynarki-chlopie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2026-08-03T21:19:55+02:00</dcterms:created>
  <dcterms:modified xsi:type="dcterms:W3CDTF">2026-08-03T21:19:55+02:00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