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Garnitury dla chłopców - odzież na specjalne okazje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odpowiedniego eleganckiego ubrania dla swojego syna? Garnitury dla chłopców w ofercie firmy Standar z pewnością przypadną Ci do gustu. Sprawdź nasze typy!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Elegancka odzież dla chłopców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komunijny już za kilka tygodni. Nie masz jeszcze odpowiedniego ubrania dla swojego dziecka? W katalogach Standar znajdziesz szeroki wybór garniturów </w:t>
      </w:r>
      <w:r>
        <w:rPr>
          <w:rFonts w:ascii="calibri" w:hAnsi="calibri" w:eastAsia="calibri" w:cs="calibri"/>
          <w:sz w:val="24"/>
          <w:szCs w:val="24"/>
        </w:rPr>
        <w:t xml:space="preserve">dziecięcych i chłopięcych</w:t>
      </w:r>
      <w:r>
        <w:rPr>
          <w:rFonts w:ascii="calibri" w:hAnsi="calibri" w:eastAsia="calibri" w:cs="calibri"/>
          <w:sz w:val="24"/>
          <w:szCs w:val="24"/>
        </w:rPr>
        <w:t xml:space="preserve">, które sprawdzą się w takich okolicznościach. Również wybierając się na wydarzenia takie jak wesela, sztuka w teatrze czy spektakl w operze </w:t>
      </w:r>
      <w:r>
        <w:rPr>
          <w:rFonts w:ascii="calibri" w:hAnsi="calibri" w:eastAsia="calibri" w:cs="calibri"/>
          <w:sz w:val="24"/>
          <w:szCs w:val="24"/>
          <w:b/>
        </w:rPr>
        <w:t xml:space="preserve">garnitury dla chłopców</w:t>
      </w:r>
      <w:r>
        <w:rPr>
          <w:rFonts w:ascii="calibri" w:hAnsi="calibri" w:eastAsia="calibri" w:cs="calibri"/>
          <w:sz w:val="24"/>
          <w:szCs w:val="24"/>
        </w:rPr>
        <w:t xml:space="preserve"> z pewnością będą przydatne w szafie Twojego syna. Sprawdź jakie odcienie oraz wzory są modne w tym roku.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Garnitury dla chłopców - na wesele oraz komunie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Wiesz już gdzie kupić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garnitury dla chłopców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pytanie jakie fasony są najmodniejsze w sezonie wiosenno letnim w 2019 roku. Sporo zależy tu od sytuacji, niemniej jednak w przypadku wesela czy innego rodzinnego wydarzenia warto postawić na kolor - w końcu to radosna okazja! Modny jest błękit oraz czerwiń. W przypadku wzorów tak jak i w przypadku mody męskiej tak i chłopięca stawia na kratę. Szukasz czegoś niesamowitego dla swojego syna? Sprawdź asortyment dostępny w ofercie Standar i wybierz idealny model dla niego, korzystając z możliwości zakupów internetowych.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standa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2025-12-16T01:18:50+01:00</dcterms:created>
  <dcterms:modified xsi:type="dcterms:W3CDTF">2025-12-16T01:18:50+01:00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