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Koszule chłopięce wizytowe dla Twojego syna - gdzie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Gdxie kupić koszule chłopięce wizytowe w dobrych cenach? Odpowiedź znajdziesz w naszym artykule,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Koszule chłopięce wizytowe - na wesele i inne okazje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tego, iż wiele wesel zostało odwołanych, bądź też przełożonych na przyszły rok w związku z pandemią i obowiązującymi obu strzeniami jest też spora liczba par młodych, które zdecydowały, iż zarówno ślub jak i wesele się odbędą. Dlatego też szukamy odpowiednich ubrań zarówno dla siebie jak i dla swoich dzieci na te wydarzenia. Gdzie kupić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koszule chłopięce wizytowe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garnitury i inne akcesoria?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0px; height:83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Chłopięce ubrania na specjalną okazję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potrzebne nam chłopięce ubrania na specjalne okazję takie jak urodziny, chrzciny, komunie czy też właśnie wesela warto szukać w sieci. To właśnie tam znajdziemy wiele produktów w korzystnych cenach. Jednym z miejsc, które możemy państwu polecić jest sklep internetowy standar, w którym znajdziemy nie tylko </w:t>
      </w:r>
      <w:r>
        <w:rPr>
          <w:rFonts w:ascii="calibri" w:hAnsi="calibri" w:eastAsia="calibri" w:cs="calibri"/>
          <w:sz w:val="24"/>
          <w:szCs w:val="24"/>
          <w:b/>
        </w:rPr>
        <w:t xml:space="preserve">koszule chłopięce wizytowe</w:t>
      </w:r>
      <w:r>
        <w:rPr>
          <w:rFonts w:ascii="calibri" w:hAnsi="calibri" w:eastAsia="calibri" w:cs="calibri"/>
          <w:sz w:val="24"/>
          <w:szCs w:val="24"/>
        </w:rPr>
        <w:t xml:space="preserve"> ale także krawaty, muszki czy garniturowe spodnie.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Koszule chłopięce wizytowe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pod uwagę, iż wydarzenia kościelne wymagają odświętnego ubioru tak jak i niektóre wydarzenie rodzinne nic dziwnego, że będą państwo potrzebować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koszuli chłopięcych wizytowych</w:t>
      </w:r>
      <w:r>
        <w:rPr>
          <w:rFonts w:ascii="calibri" w:hAnsi="calibri" w:eastAsia="calibri" w:cs="calibri"/>
          <w:sz w:val="24"/>
          <w:szCs w:val="24"/>
        </w:rPr>
        <w:t xml:space="preserve">. Szeroki wybór asortymentowy, które oferuje standar z pewnością sprosta państwa wymaganiom.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ndar.pl/koszul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2024-05-21T02:13:48+02:00</dcterms:created>
  <dcterms:modified xsi:type="dcterms:W3CDTF">2024-05-21T02:13:48+02:00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